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17F" w:rsidRDefault="006832A6">
      <w:pPr>
        <w:spacing w:before="120" w:after="240" w:line="5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 w:rsidR="00FA24C3">
        <w:rPr>
          <w:rFonts w:hint="eastAsia"/>
          <w:b/>
          <w:bCs/>
          <w:sz w:val="28"/>
          <w:szCs w:val="28"/>
        </w:rPr>
        <w:t>：</w:t>
      </w:r>
    </w:p>
    <w:p w:rsidR="0055717F" w:rsidRDefault="006832A6" w:rsidP="006832A6">
      <w:pPr>
        <w:spacing w:before="120" w:after="240" w:line="50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 w:rsidR="00FA24C3">
        <w:rPr>
          <w:rFonts w:hint="eastAsia"/>
          <w:b/>
          <w:bCs/>
          <w:sz w:val="28"/>
          <w:szCs w:val="28"/>
        </w:rPr>
        <w:t>020</w:t>
      </w:r>
      <w:r>
        <w:rPr>
          <w:rFonts w:hint="eastAsia"/>
          <w:b/>
          <w:bCs/>
          <w:sz w:val="28"/>
          <w:szCs w:val="28"/>
        </w:rPr>
        <w:t>年南京信息工程</w:t>
      </w:r>
      <w:r>
        <w:rPr>
          <w:rFonts w:hint="eastAsia"/>
          <w:b/>
          <w:bCs/>
          <w:sz w:val="28"/>
          <w:szCs w:val="28"/>
        </w:rPr>
        <w:t>大学</w:t>
      </w:r>
      <w:r>
        <w:rPr>
          <w:rFonts w:hint="eastAsia"/>
          <w:b/>
          <w:bCs/>
          <w:sz w:val="28"/>
          <w:szCs w:val="28"/>
        </w:rPr>
        <w:t>心理健康教育月</w:t>
      </w:r>
      <w:r>
        <w:rPr>
          <w:rFonts w:hint="eastAsia"/>
          <w:b/>
          <w:bCs/>
          <w:sz w:val="28"/>
          <w:szCs w:val="28"/>
        </w:rPr>
        <w:t>活动申请书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78"/>
        <w:gridCol w:w="1000"/>
        <w:gridCol w:w="1682"/>
        <w:gridCol w:w="2336"/>
      </w:tblGrid>
      <w:tr w:rsidR="0055717F">
        <w:tc>
          <w:tcPr>
            <w:tcW w:w="1526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978" w:type="dxa"/>
            <w:gridSpan w:val="2"/>
          </w:tcPr>
          <w:p w:rsidR="0055717F" w:rsidRDefault="0055717F">
            <w:pPr>
              <w:spacing w:before="120" w:after="240" w:line="50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55717F" w:rsidRDefault="006832A6">
            <w:pPr>
              <w:spacing w:before="120" w:after="240" w:line="500" w:lineRule="exact"/>
              <w:ind w:firstLineChars="50" w:firstLine="120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申请</w:t>
            </w:r>
            <w:r>
              <w:rPr>
                <w:rFonts w:eastAsia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36" w:type="dxa"/>
          </w:tcPr>
          <w:p w:rsidR="0055717F" w:rsidRDefault="0055717F">
            <w:pPr>
              <w:spacing w:before="120" w:after="240" w:line="50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55717F">
        <w:tc>
          <w:tcPr>
            <w:tcW w:w="1526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拟举行时间</w:t>
            </w:r>
          </w:p>
        </w:tc>
        <w:tc>
          <w:tcPr>
            <w:tcW w:w="2978" w:type="dxa"/>
            <w:gridSpan w:val="2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82" w:type="dxa"/>
          </w:tcPr>
          <w:p w:rsidR="0055717F" w:rsidRDefault="006832A6">
            <w:pPr>
              <w:spacing w:before="120" w:after="240" w:line="500" w:lineRule="exact"/>
              <w:ind w:firstLineChars="50" w:firstLine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2336" w:type="dxa"/>
          </w:tcPr>
          <w:p w:rsidR="0055717F" w:rsidRDefault="0055717F">
            <w:pPr>
              <w:spacing w:before="120" w:after="240" w:line="50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55717F">
        <w:tc>
          <w:tcPr>
            <w:tcW w:w="8522" w:type="dxa"/>
            <w:gridSpan w:val="5"/>
          </w:tcPr>
          <w:p w:rsidR="0055717F" w:rsidRDefault="006832A6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内容（目的、参与对象、实施方案、预期效果等，可另附页）</w:t>
            </w: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784"/>
        </w:trPr>
        <w:tc>
          <w:tcPr>
            <w:tcW w:w="1526" w:type="dxa"/>
            <w:vMerge w:val="restart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经费预算</w:t>
            </w:r>
          </w:p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支出科目</w:t>
            </w:r>
          </w:p>
        </w:tc>
        <w:tc>
          <w:tcPr>
            <w:tcW w:w="1000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4018" w:type="dxa"/>
            <w:gridSpan w:val="2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计算依据</w:t>
            </w:r>
          </w:p>
        </w:tc>
      </w:tr>
      <w:tr w:rsidR="0055717F">
        <w:trPr>
          <w:cantSplit/>
          <w:trHeight w:hRule="exact" w:val="510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467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510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510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510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510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2"/>
          </w:tcPr>
          <w:p w:rsidR="0055717F" w:rsidRDefault="0055717F">
            <w:pPr>
              <w:spacing w:before="120" w:after="240"/>
              <w:rPr>
                <w:b/>
                <w:bCs/>
                <w:sz w:val="24"/>
                <w:szCs w:val="24"/>
              </w:rPr>
            </w:pPr>
          </w:p>
        </w:tc>
      </w:tr>
      <w:tr w:rsidR="0055717F">
        <w:trPr>
          <w:cantSplit/>
          <w:trHeight w:hRule="exact" w:val="786"/>
        </w:trPr>
        <w:tc>
          <w:tcPr>
            <w:tcW w:w="1526" w:type="dxa"/>
            <w:vMerge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合计（元）</w:t>
            </w:r>
          </w:p>
        </w:tc>
        <w:tc>
          <w:tcPr>
            <w:tcW w:w="5018" w:type="dxa"/>
            <w:gridSpan w:val="3"/>
          </w:tcPr>
          <w:p w:rsidR="0055717F" w:rsidRDefault="0055717F">
            <w:pPr>
              <w:spacing w:before="120" w:after="240" w:line="50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55717F">
        <w:tc>
          <w:tcPr>
            <w:tcW w:w="1526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申请单位</w:t>
            </w:r>
          </w:p>
          <w:p w:rsidR="0055717F" w:rsidRDefault="006832A6">
            <w:pPr>
              <w:spacing w:before="120" w:after="240" w:line="500" w:lineRule="exact"/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4"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5717F">
        <w:trPr>
          <w:trHeight w:val="2036"/>
        </w:trPr>
        <w:tc>
          <w:tcPr>
            <w:tcW w:w="1526" w:type="dxa"/>
          </w:tcPr>
          <w:p w:rsidR="0055717F" w:rsidRDefault="006832A6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6996" w:type="dxa"/>
            <w:gridSpan w:val="4"/>
          </w:tcPr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  <w:p w:rsidR="0055717F" w:rsidRDefault="0055717F">
            <w:pPr>
              <w:spacing w:before="120" w:after="240" w:line="50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55717F" w:rsidRDefault="006832A6">
      <w:r>
        <w:rPr>
          <w:rFonts w:hint="eastAsia"/>
        </w:rPr>
        <w:t>备注：学院活动时间与地点有变更时，请及时电话至心理中心备案（</w:t>
      </w:r>
      <w:r>
        <w:rPr>
          <w:rFonts w:hint="eastAsia"/>
        </w:rPr>
        <w:t>58731377</w:t>
      </w:r>
      <w:r>
        <w:rPr>
          <w:rFonts w:hint="eastAsia"/>
        </w:rPr>
        <w:t>）。</w:t>
      </w:r>
    </w:p>
    <w:sectPr w:rsidR="0055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5D2ABF"/>
    <w:rsid w:val="0055717F"/>
    <w:rsid w:val="005C196E"/>
    <w:rsid w:val="006832A6"/>
    <w:rsid w:val="006B24CA"/>
    <w:rsid w:val="008B6835"/>
    <w:rsid w:val="00924C34"/>
    <w:rsid w:val="00C12710"/>
    <w:rsid w:val="00C73042"/>
    <w:rsid w:val="00C87C79"/>
    <w:rsid w:val="00C933C6"/>
    <w:rsid w:val="00CE5F5D"/>
    <w:rsid w:val="00EF2C3B"/>
    <w:rsid w:val="00FA24C3"/>
    <w:rsid w:val="245423FA"/>
    <w:rsid w:val="31272C97"/>
    <w:rsid w:val="5311376B"/>
    <w:rsid w:val="5F5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2EE34"/>
  <w15:docId w15:val="{5D05780A-454C-4EB3-922F-A6897AD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7</cp:revision>
  <dcterms:created xsi:type="dcterms:W3CDTF">2017-03-14T02:50:00Z</dcterms:created>
  <dcterms:modified xsi:type="dcterms:W3CDTF">2020-03-26T09:36:00Z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